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关于2018年国家社科基金项目申报工作安排与要求的</w:t>
      </w:r>
    </w:p>
    <w:p>
      <w:pPr>
        <w:jc w:val="center"/>
        <w:rPr>
          <w:rFonts w:ascii="黑体" w:hAnsi="黑体" w:eastAsia="黑体" w:cs="黑体"/>
          <w:sz w:val="36"/>
          <w:szCs w:val="36"/>
        </w:rPr>
      </w:pPr>
      <w:r>
        <w:rPr>
          <w:rFonts w:hint="eastAsia" w:ascii="黑体" w:hAnsi="黑体" w:eastAsia="黑体" w:cs="黑体"/>
          <w:sz w:val="36"/>
          <w:szCs w:val="36"/>
        </w:rPr>
        <w:t>通知</w:t>
      </w:r>
    </w:p>
    <w:p>
      <w:pPr>
        <w:pStyle w:val="4"/>
        <w:widowControl/>
        <w:spacing w:beforeAutospacing="0" w:afterAutospacing="0" w:line="360" w:lineRule="auto"/>
        <w:ind w:firstLine="560"/>
        <w:rPr>
          <w:color w:val="000000" w:themeColor="text1"/>
        </w:rPr>
      </w:pPr>
      <w:r>
        <w:rPr>
          <w:rFonts w:hint="eastAsia" w:ascii="Tahoma" w:hAnsi="Tahoma" w:eastAsia="Tahoma" w:cs="Tahoma"/>
          <w:color w:val="000000" w:themeColor="text1"/>
          <w:shd w:val="clear" w:color="auto" w:fill="FFFFFF"/>
        </w:rPr>
        <w:t>在学校党政领导亲切关怀下，各学院、各研究机构和广大教师的科研积极性不断提升，201</w:t>
      </w:r>
      <w:r>
        <w:rPr>
          <w:rFonts w:hint="eastAsia" w:ascii="Tahoma" w:hAnsi="Tahoma" w:eastAsia="宋体" w:cs="Tahoma"/>
          <w:color w:val="000000" w:themeColor="text1"/>
          <w:shd w:val="clear" w:color="auto" w:fill="FFFFFF"/>
        </w:rPr>
        <w:t>7</w:t>
      </w:r>
      <w:r>
        <w:rPr>
          <w:rFonts w:hint="eastAsia" w:ascii="Tahoma" w:hAnsi="Tahoma" w:eastAsia="Tahoma" w:cs="Tahoma"/>
          <w:color w:val="000000" w:themeColor="text1"/>
          <w:shd w:val="clear" w:color="auto" w:fill="FFFFFF"/>
        </w:rPr>
        <w:t>年学校共申报了88项国家社科项目，经省社科规划办审核和筛选，共向国家社科规划办报出</w:t>
      </w:r>
      <w:r>
        <w:rPr>
          <w:rFonts w:hint="eastAsia" w:ascii="Tahoma" w:hAnsi="Tahoma" w:eastAsia="Tahoma" w:cs="Tahoma"/>
          <w:color w:val="0000FF"/>
          <w:shd w:val="clear" w:color="auto" w:fill="FFFFFF"/>
        </w:rPr>
        <w:t>6</w:t>
      </w:r>
      <w:r>
        <w:rPr>
          <w:rFonts w:hint="eastAsia" w:ascii="Tahoma" w:hAnsi="Tahoma" w:eastAsia="宋体" w:cs="Tahoma"/>
          <w:color w:val="0000FF"/>
          <w:shd w:val="clear" w:color="auto" w:fill="FFFFFF"/>
          <w:lang w:val="en-US" w:eastAsia="zh-CN"/>
        </w:rPr>
        <w:t>0</w:t>
      </w:r>
      <w:r>
        <w:rPr>
          <w:rFonts w:hint="eastAsia" w:ascii="Tahoma" w:hAnsi="Tahoma" w:eastAsia="Tahoma" w:cs="Tahoma"/>
          <w:color w:val="0000FF"/>
          <w:shd w:val="clear" w:color="auto" w:fill="FFFFFF"/>
        </w:rPr>
        <w:t>项</w:t>
      </w:r>
      <w:r>
        <w:rPr>
          <w:rFonts w:hint="eastAsia" w:ascii="Tahoma" w:hAnsi="Tahoma" w:eastAsia="Tahoma" w:cs="Tahoma"/>
          <w:color w:val="000000" w:themeColor="text1"/>
          <w:shd w:val="clear" w:color="auto" w:fill="FFFFFF"/>
        </w:rPr>
        <w:t>，教师科研意识和申报积极性空前提升。</w:t>
      </w:r>
      <w:r>
        <w:rPr>
          <w:rFonts w:hint="eastAsia" w:ascii="Tahoma" w:hAnsi="Tahoma" w:eastAsia="宋体" w:cs="Tahoma"/>
          <w:color w:val="000000" w:themeColor="text1"/>
          <w:shd w:val="clear" w:color="auto" w:fill="FFFFFF"/>
        </w:rPr>
        <w:t>但是，</w:t>
      </w:r>
      <w:r>
        <w:rPr>
          <w:rFonts w:hint="eastAsia" w:ascii="Tahoma" w:hAnsi="Tahoma" w:eastAsia="Tahoma" w:cs="Tahoma"/>
          <w:color w:val="000000" w:themeColor="text1"/>
          <w:shd w:val="clear" w:color="auto" w:fill="FFFFFF"/>
        </w:rPr>
        <w:t>经专家通讯评审和会议评审，并经国家社科规划办审批，我校</w:t>
      </w:r>
      <w:r>
        <w:rPr>
          <w:rFonts w:hint="eastAsia" w:ascii="Tahoma" w:hAnsi="Tahoma" w:cs="Tahoma"/>
          <w:color w:val="000000" w:themeColor="text1"/>
          <w:shd w:val="clear" w:color="auto" w:fill="FFFFFF"/>
        </w:rPr>
        <w:t>最终</w:t>
      </w:r>
      <w:r>
        <w:rPr>
          <w:rFonts w:hint="eastAsia" w:ascii="Tahoma" w:hAnsi="Tahoma" w:eastAsia="宋体" w:cs="Tahoma"/>
          <w:color w:val="000000" w:themeColor="text1"/>
          <w:shd w:val="clear" w:color="auto" w:fill="FFFFFF"/>
        </w:rPr>
        <w:t>只</w:t>
      </w:r>
      <w:r>
        <w:rPr>
          <w:rFonts w:hint="eastAsia" w:ascii="Tahoma" w:hAnsi="Tahoma" w:eastAsia="Tahoma" w:cs="Tahoma"/>
          <w:color w:val="000000" w:themeColor="text1"/>
          <w:shd w:val="clear" w:color="auto" w:fill="FFFFFF"/>
        </w:rPr>
        <w:t>获批</w:t>
      </w:r>
      <w:r>
        <w:rPr>
          <w:rFonts w:hint="eastAsia" w:ascii="Tahoma" w:hAnsi="Tahoma" w:eastAsia="宋体" w:cs="Tahoma"/>
          <w:color w:val="000000" w:themeColor="text1"/>
          <w:shd w:val="clear" w:color="auto" w:fill="FFFFFF"/>
        </w:rPr>
        <w:t>了3</w:t>
      </w:r>
      <w:r>
        <w:rPr>
          <w:rFonts w:hint="eastAsia" w:ascii="Tahoma" w:hAnsi="Tahoma" w:eastAsia="Tahoma" w:cs="Tahoma"/>
          <w:color w:val="000000" w:themeColor="text1"/>
          <w:shd w:val="clear" w:color="auto" w:fill="FFFFFF"/>
        </w:rPr>
        <w:t>项国家社科一般项目</w:t>
      </w:r>
      <w:r>
        <w:rPr>
          <w:rFonts w:hint="eastAsia" w:ascii="Tahoma" w:hAnsi="Tahoma" w:eastAsia="宋体" w:cs="Tahoma"/>
          <w:color w:val="000000" w:themeColor="text1"/>
          <w:shd w:val="clear" w:color="auto" w:fill="FFFFFF"/>
        </w:rPr>
        <w:t>，立项率仅为</w:t>
      </w:r>
      <w:r>
        <w:rPr>
          <w:rFonts w:hint="eastAsia" w:ascii="Tahoma" w:hAnsi="Tahoma" w:eastAsia="宋体" w:cs="Tahoma"/>
          <w:color w:val="0000FF"/>
          <w:shd w:val="clear" w:color="auto" w:fill="FFFFFF"/>
          <w:lang w:val="en-US" w:eastAsia="zh-CN"/>
        </w:rPr>
        <w:t>5</w:t>
      </w:r>
      <w:r>
        <w:rPr>
          <w:rFonts w:hint="eastAsia" w:ascii="Tahoma" w:hAnsi="Tahoma" w:eastAsia="宋体" w:cs="Tahoma"/>
          <w:color w:val="0000FF"/>
          <w:shd w:val="clear" w:color="auto" w:fill="FFFFFF"/>
        </w:rPr>
        <w:t>%</w:t>
      </w:r>
      <w:r>
        <w:rPr>
          <w:rFonts w:hint="eastAsia" w:ascii="Tahoma" w:hAnsi="Tahoma" w:eastAsia="宋体" w:cs="Tahoma"/>
          <w:color w:val="000000" w:themeColor="text1"/>
          <w:shd w:val="clear" w:color="auto" w:fill="FFFFFF"/>
        </w:rPr>
        <w:t>，远低于国家总的立项率13.8%。为进一步分析原因、查找短板，人文社科处赴兄弟院校进行了调研取经，学习了一些兄弟高校好的做法，结合我校实际，提出了我校2018年国家社科基金项目申报工作安排，其目的是为了</w:t>
      </w:r>
      <w:r>
        <w:rPr>
          <w:rFonts w:hint="eastAsia" w:ascii="Tahoma" w:hAnsi="Tahoma" w:eastAsia="Tahoma" w:cs="Tahoma"/>
          <w:color w:val="000000" w:themeColor="text1"/>
          <w:shd w:val="clear" w:color="auto" w:fill="FFFFFF"/>
        </w:rPr>
        <w:t>进一步提高广大教师国家社科项目的申报书质量，促进广大教师尽早准备、精心选题、精益论证，进而提高201</w:t>
      </w:r>
      <w:r>
        <w:rPr>
          <w:rFonts w:hint="eastAsia" w:ascii="Tahoma" w:hAnsi="Tahoma" w:eastAsia="宋体" w:cs="Tahoma"/>
          <w:color w:val="000000" w:themeColor="text1"/>
          <w:shd w:val="clear" w:color="auto" w:fill="FFFFFF"/>
        </w:rPr>
        <w:t>8</w:t>
      </w:r>
      <w:r>
        <w:rPr>
          <w:rFonts w:hint="eastAsia" w:ascii="Tahoma" w:hAnsi="Tahoma" w:eastAsia="Tahoma" w:cs="Tahoma"/>
          <w:color w:val="000000" w:themeColor="text1"/>
          <w:shd w:val="clear" w:color="auto" w:fill="FFFFFF"/>
        </w:rPr>
        <w:t>年我校国家社科项目申报书的盲审通过</w:t>
      </w:r>
      <w:bookmarkStart w:id="0" w:name="_GoBack"/>
      <w:bookmarkEnd w:id="0"/>
      <w:r>
        <w:rPr>
          <w:rFonts w:hint="eastAsia" w:ascii="Tahoma" w:hAnsi="Tahoma" w:eastAsia="Tahoma" w:cs="Tahoma"/>
          <w:color w:val="000000" w:themeColor="text1"/>
          <w:shd w:val="clear" w:color="auto" w:fill="FFFFFF"/>
        </w:rPr>
        <w:t>率（即上会率），从而进一步提高立项率，促使201</w:t>
      </w:r>
      <w:r>
        <w:rPr>
          <w:rFonts w:hint="eastAsia" w:ascii="Tahoma" w:hAnsi="Tahoma" w:eastAsia="宋体" w:cs="Tahoma"/>
          <w:color w:val="000000" w:themeColor="text1"/>
          <w:shd w:val="clear" w:color="auto" w:fill="FFFFFF"/>
        </w:rPr>
        <w:t>8</w:t>
      </w:r>
      <w:r>
        <w:rPr>
          <w:rFonts w:hint="eastAsia" w:ascii="Tahoma" w:hAnsi="Tahoma" w:eastAsia="Tahoma" w:cs="Tahoma"/>
          <w:color w:val="000000" w:themeColor="text1"/>
          <w:shd w:val="clear" w:color="auto" w:fill="FFFFFF"/>
        </w:rPr>
        <w:t>年国家社科项目立项</w:t>
      </w:r>
      <w:r>
        <w:rPr>
          <w:rFonts w:hint="eastAsia" w:ascii="Tahoma" w:hAnsi="Tahoma" w:cs="Tahoma"/>
          <w:color w:val="000000" w:themeColor="text1"/>
          <w:shd w:val="clear" w:color="auto" w:fill="FFFFFF"/>
        </w:rPr>
        <w:t>迈</w:t>
      </w:r>
      <w:r>
        <w:rPr>
          <w:rFonts w:hint="eastAsia" w:ascii="Tahoma" w:hAnsi="Tahoma" w:eastAsia="Tahoma" w:cs="Tahoma"/>
          <w:color w:val="000000" w:themeColor="text1"/>
          <w:shd w:val="clear" w:color="auto" w:fill="FFFFFF"/>
        </w:rPr>
        <w:t>上新台阶</w:t>
      </w:r>
      <w:r>
        <w:rPr>
          <w:rFonts w:hint="eastAsia" w:ascii="Tahoma" w:hAnsi="Tahoma" w:eastAsia="宋体" w:cs="Tahoma"/>
          <w:color w:val="000000" w:themeColor="text1"/>
          <w:shd w:val="clear" w:color="auto" w:fill="FFFFFF"/>
        </w:rPr>
        <w:t>。</w:t>
      </w:r>
    </w:p>
    <w:p>
      <w:pPr>
        <w:spacing w:line="360" w:lineRule="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一、申报动员与组织工作</w:t>
      </w:r>
    </w:p>
    <w:p>
      <w:pPr>
        <w:spacing w:line="360" w:lineRule="auto"/>
        <w:rPr>
          <w:rFonts w:cs="Tahoma" w:asciiTheme="minorEastAsia" w:hAnsiTheme="minorEastAsi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w:t>
      </w:r>
      <w:r>
        <w:rPr>
          <w:rFonts w:hint="eastAsia" w:cs="Tahoma" w:asciiTheme="minorEastAsia" w:hAnsiTheme="minorEastAsia"/>
          <w:color w:val="000000" w:themeColor="text1"/>
          <w:kern w:val="0"/>
          <w:sz w:val="24"/>
          <w:shd w:val="clear" w:color="auto" w:fill="FFFFFF"/>
        </w:rPr>
        <w:t>1.学校召开申报推进会：6月29日。叶校长主持，张校长出席并讲话。</w:t>
      </w:r>
    </w:p>
    <w:p>
      <w:pPr>
        <w:spacing w:line="360" w:lineRule="auto"/>
        <w:rPr>
          <w:rFonts w:cs="Tahoma" w:asciiTheme="minorEastAsia" w:hAnsiTheme="minorEastAsia"/>
          <w:color w:val="000000" w:themeColor="text1"/>
          <w:kern w:val="0"/>
          <w:sz w:val="24"/>
          <w:shd w:val="clear" w:color="auto" w:fill="FFFFFF"/>
        </w:rPr>
      </w:pPr>
      <w:r>
        <w:rPr>
          <w:rFonts w:hint="eastAsia" w:cs="Tahoma" w:asciiTheme="minorEastAsia" w:hAnsiTheme="minorEastAsia"/>
          <w:color w:val="000000" w:themeColor="text1"/>
          <w:kern w:val="0"/>
          <w:sz w:val="24"/>
          <w:shd w:val="clear" w:color="auto" w:fill="FFFFFF"/>
        </w:rPr>
        <w:t xml:space="preserve">    2.各学院和校级科研机构召开申报动员会：暑假前。召开申报动员和指导会，院长主持，要求所有符合申报条件的教师参加。可邀请评审专家或本学院已获国家社科基金项目的老师介绍申报经验，帮助老师选题。人文社科处可提供必要的支持。 </w:t>
      </w:r>
    </w:p>
    <w:p>
      <w:pPr>
        <w:spacing w:line="360" w:lineRule="auto"/>
        <w:rPr>
          <w:rFonts w:cs="Tahoma" w:asciiTheme="minorEastAsia" w:hAnsiTheme="minorEastAsia"/>
          <w:color w:val="000000" w:themeColor="text1"/>
          <w:kern w:val="0"/>
          <w:sz w:val="24"/>
          <w:shd w:val="clear" w:color="auto" w:fill="FFFFFF"/>
        </w:rPr>
      </w:pPr>
      <w:r>
        <w:rPr>
          <w:rFonts w:hint="eastAsia" w:cs="Tahoma" w:asciiTheme="minorEastAsia" w:hAnsiTheme="minorEastAsia"/>
          <w:color w:val="000000" w:themeColor="text1"/>
          <w:kern w:val="0"/>
          <w:sz w:val="24"/>
          <w:shd w:val="clear" w:color="auto" w:fill="FFFFFF"/>
        </w:rPr>
        <w:t xml:space="preserve">    3.科研秘书将校、院动员大会通知及有关要求发到本单位网站，并通过电话、群邮件、QQ群、会议、微信群等途径传达到本单位每一位教师。</w:t>
      </w:r>
    </w:p>
    <w:p>
      <w:pPr>
        <w:spacing w:line="360" w:lineRule="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二、申报人员与硬性要求</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符合申报条件的教师积极参与项目申报，尤其无国家社科基金项目在研的以下人员必须申报：</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1.省一流学科和各类重点学科负责人及骨干成员；</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2.各类基地和智库负责人及骨干成员；</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3.具有博士学位的教师；</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4.具有副教授及以上职称的教师；</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5.承担校级预研究项目的负责人；</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6</w:t>
      </w:r>
      <w:r>
        <w:rPr>
          <w:rFonts w:hint="eastAsia" w:ascii="Tahoma" w:hAnsi="Tahoma" w:eastAsia="宋体"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其它有志申报人员。</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此外，各单位要积极邀请有科研合作基础的校外人员（含学校聘用的非全时人员）合作申报项目，以充实科研组队伍。</w:t>
      </w:r>
    </w:p>
    <w:p>
      <w:pPr>
        <w:spacing w:line="360" w:lineRule="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三、确定选题与撰写初稿</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放假前：</w:t>
      </w:r>
      <w:r>
        <w:rPr>
          <w:rFonts w:hint="eastAsia" w:ascii="Tahoma" w:hAnsi="Tahoma" w:eastAsia="Tahoma" w:cs="Tahoma"/>
          <w:color w:val="000000" w:themeColor="text1"/>
          <w:kern w:val="0"/>
          <w:sz w:val="24"/>
          <w:shd w:val="clear" w:color="auto" w:fill="FFFFFF"/>
        </w:rPr>
        <w:t>确定选题。申报人可根据国家社科基金历年课题指南和立项情况，分析当前国家重点热点和本学科前沿焦点研究问题，结合个人学术兴趣和科研特长</w:t>
      </w:r>
      <w:r>
        <w:rPr>
          <w:rFonts w:hint="eastAsia" w:ascii="Tahoma" w:hAnsi="Tahoma" w:cs="Tahoma"/>
          <w:color w:val="000000" w:themeColor="text1"/>
          <w:kern w:val="0"/>
          <w:sz w:val="24"/>
          <w:shd w:val="clear" w:color="auto" w:fill="FFFFFF"/>
        </w:rPr>
        <w:t>及前期基础</w:t>
      </w:r>
      <w:r>
        <w:rPr>
          <w:rFonts w:hint="eastAsia" w:ascii="Tahoma" w:hAnsi="Tahoma" w:eastAsia="Tahoma" w:cs="Tahoma"/>
          <w:color w:val="000000" w:themeColor="text1"/>
          <w:kern w:val="0"/>
          <w:sz w:val="24"/>
          <w:shd w:val="clear" w:color="auto" w:fill="FFFFFF"/>
        </w:rPr>
        <w:t>，组建优势互补的科研团队，力求创新和亮点，进行科学选题，凝练申报项目名称，明确项目申请类别。</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暑假期间：</w:t>
      </w:r>
      <w:r>
        <w:rPr>
          <w:rFonts w:hint="eastAsia" w:ascii="Tahoma" w:hAnsi="Tahoma" w:eastAsia="Tahoma" w:cs="Tahoma"/>
          <w:color w:val="000000" w:themeColor="text1"/>
          <w:kern w:val="0"/>
          <w:sz w:val="24"/>
          <w:shd w:val="clear" w:color="auto" w:fill="FFFFFF"/>
        </w:rPr>
        <w:t>撰写初稿。申报人广泛阅读研究文献，参考相关申报范本，细化项目研究内容，精心考虑研究方案，撰写国家社科基金项目申报书和活页。</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开学后：</w:t>
      </w:r>
      <w:r>
        <w:rPr>
          <w:rFonts w:hint="eastAsia" w:ascii="Tahoma" w:hAnsi="Tahoma" w:eastAsia="Tahoma" w:cs="Tahoma"/>
          <w:color w:val="000000" w:themeColor="text1"/>
          <w:kern w:val="0"/>
          <w:sz w:val="24"/>
          <w:shd w:val="clear" w:color="auto" w:fill="FFFFFF"/>
        </w:rPr>
        <w:t>各学院或科研机构统计老师申报选题，并于</w:t>
      </w:r>
      <w:r>
        <w:rPr>
          <w:rFonts w:hint="eastAsia" w:ascii="黑体" w:hAnsi="黑体" w:eastAsia="黑体" w:cs="黑体"/>
          <w:b/>
          <w:bCs/>
          <w:color w:val="000000" w:themeColor="text1"/>
          <w:kern w:val="0"/>
          <w:sz w:val="24"/>
          <w:shd w:val="clear" w:color="auto" w:fill="FFFFFF"/>
        </w:rPr>
        <w:t>9月10日报送人文社科处</w:t>
      </w:r>
      <w:r>
        <w:rPr>
          <w:rFonts w:hint="eastAsia" w:ascii="Tahoma" w:hAnsi="Tahoma" w:eastAsia="Tahoma" w:cs="Tahoma"/>
          <w:color w:val="000000" w:themeColor="text1"/>
          <w:kern w:val="0"/>
          <w:sz w:val="24"/>
          <w:shd w:val="clear" w:color="auto" w:fill="FFFFFF"/>
        </w:rPr>
        <w:t>。如符合申报条件而未申报的教师，需做出书面情况说明，本单位领导要签署明确意见。</w:t>
      </w:r>
    </w:p>
    <w:p>
      <w:pPr>
        <w:spacing w:line="360" w:lineRule="auto"/>
        <w:rPr>
          <w:rFonts w:ascii="黑体" w:hAnsi="黑体" w:eastAsia="黑体" w:cs="黑体"/>
          <w:color w:val="000000" w:themeColor="text1"/>
          <w:sz w:val="32"/>
          <w:szCs w:val="32"/>
        </w:rPr>
      </w:pPr>
      <w:r>
        <w:rPr>
          <w:rFonts w:hint="eastAsia" w:ascii="黑体" w:hAnsi="黑体" w:eastAsia="黑体" w:cs="黑体"/>
          <w:b/>
          <w:bCs/>
          <w:color w:val="000000" w:themeColor="text1"/>
          <w:sz w:val="32"/>
          <w:szCs w:val="32"/>
        </w:rPr>
        <w:t>四、学院论证与相关要求</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9月份：</w:t>
      </w:r>
      <w:r>
        <w:rPr>
          <w:rFonts w:hint="eastAsia" w:ascii="Tahoma" w:hAnsi="Tahoma" w:eastAsia="Tahoma" w:cs="Tahoma"/>
          <w:color w:val="000000" w:themeColor="text1"/>
          <w:kern w:val="0"/>
          <w:sz w:val="24"/>
          <w:shd w:val="clear" w:color="auto" w:fill="FFFFFF"/>
        </w:rPr>
        <w:t>各学院和校级科研机构应根据本单位申报情况，自行制定预评审方案，落实评审会议的形式、时间、地点及评审专家等事宜，并组织实施；同时将有关情况统一上报人文社科处。</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提倡院内学科专家评审与对外邀请专家评审相结合，鼓励邀请国家社科基金项目会评专家进行预评审。评审意见须反馈给申请人，同时将“评审意见表”发至人文社科处邮箱存底。 </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10月15日：</w:t>
      </w:r>
      <w:r>
        <w:rPr>
          <w:rFonts w:hint="eastAsia" w:ascii="Tahoma" w:hAnsi="Tahoma" w:eastAsia="Tahoma" w:cs="Tahoma"/>
          <w:color w:val="000000" w:themeColor="text1"/>
          <w:kern w:val="0"/>
          <w:sz w:val="24"/>
          <w:shd w:val="clear" w:color="auto" w:fill="FFFFFF"/>
        </w:rPr>
        <w:t>申报人根据专家预评审意见认真修改申报书和活页，一式3份</w:t>
      </w:r>
      <w:r>
        <w:rPr>
          <w:rFonts w:hint="eastAsia" w:ascii="Tahoma" w:hAnsi="Tahoma" w:cs="Tahoma"/>
          <w:color w:val="000000" w:themeColor="text1"/>
          <w:kern w:val="0"/>
          <w:sz w:val="24"/>
          <w:shd w:val="clear" w:color="auto" w:fill="FFFFFF"/>
        </w:rPr>
        <w:t>纸质稿</w:t>
      </w:r>
      <w:r>
        <w:rPr>
          <w:rFonts w:hint="eastAsia" w:ascii="Tahoma" w:hAnsi="Tahoma" w:eastAsia="Tahoma" w:cs="Tahoma"/>
          <w:color w:val="000000" w:themeColor="text1"/>
          <w:kern w:val="0"/>
          <w:sz w:val="24"/>
          <w:shd w:val="clear" w:color="auto" w:fill="FFFFFF"/>
        </w:rPr>
        <w:t>（</w:t>
      </w:r>
      <w:r>
        <w:rPr>
          <w:rFonts w:hint="eastAsia" w:ascii="Tahoma" w:hAnsi="Tahoma" w:cs="Tahoma"/>
          <w:color w:val="000000" w:themeColor="text1"/>
          <w:kern w:val="0"/>
          <w:sz w:val="24"/>
          <w:shd w:val="clear" w:color="auto" w:fill="FFFFFF"/>
        </w:rPr>
        <w:t>连同</w:t>
      </w:r>
      <w:r>
        <w:rPr>
          <w:rFonts w:hint="eastAsia" w:ascii="Tahoma" w:hAnsi="Tahoma" w:eastAsia="Tahoma" w:cs="Tahoma"/>
          <w:color w:val="000000" w:themeColor="text1"/>
          <w:kern w:val="0"/>
          <w:sz w:val="24"/>
          <w:shd w:val="clear" w:color="auto" w:fill="FFFFFF"/>
        </w:rPr>
        <w:t>电子稿）</w:t>
      </w:r>
      <w:r>
        <w:rPr>
          <w:rFonts w:hint="eastAsia" w:ascii="Tahoma" w:hAnsi="Tahoma" w:cs="Tahoma"/>
          <w:color w:val="000000" w:themeColor="text1"/>
          <w:kern w:val="0"/>
          <w:sz w:val="24"/>
          <w:shd w:val="clear" w:color="auto" w:fill="FFFFFF"/>
        </w:rPr>
        <w:t>交给所在单位，各</w:t>
      </w:r>
      <w:r>
        <w:rPr>
          <w:rFonts w:hint="eastAsia" w:ascii="Tahoma" w:hAnsi="Tahoma" w:eastAsia="Tahoma" w:cs="Tahoma"/>
          <w:color w:val="000000" w:themeColor="text1"/>
          <w:kern w:val="0"/>
          <w:sz w:val="24"/>
          <w:shd w:val="clear" w:color="auto" w:fill="FFFFFF"/>
        </w:rPr>
        <w:t>学院和校级研究机构在</w:t>
      </w:r>
      <w:r>
        <w:rPr>
          <w:rFonts w:hint="eastAsia" w:ascii="黑体" w:hAnsi="黑体" w:eastAsia="黑体" w:cs="黑体"/>
          <w:b/>
          <w:bCs/>
          <w:color w:val="000000" w:themeColor="text1"/>
          <w:kern w:val="0"/>
          <w:sz w:val="24"/>
          <w:shd w:val="clear" w:color="auto" w:fill="FFFFFF"/>
        </w:rPr>
        <w:t>10月15日前统 一交至人文社科处</w:t>
      </w:r>
      <w:r>
        <w:rPr>
          <w:rFonts w:hint="eastAsia" w:ascii="Tahoma" w:hAnsi="Tahoma" w:eastAsia="Tahoma" w:cs="Tahoma"/>
          <w:color w:val="000000" w:themeColor="text1"/>
          <w:kern w:val="0"/>
          <w:sz w:val="24"/>
          <w:shd w:val="clear" w:color="auto" w:fill="FFFFFF"/>
        </w:rPr>
        <w:t>（姜亦炜）；同时，各单位还需上报国家社科基金项目申报汇总表（含电子稿）。</w:t>
      </w:r>
    </w:p>
    <w:p>
      <w:pPr>
        <w:spacing w:line="360" w:lineRule="auto"/>
        <w:rPr>
          <w:rFonts w:ascii="黑体" w:hAnsi="黑体" w:eastAsia="黑体" w:cs="黑体"/>
          <w:color w:val="000000" w:themeColor="text1"/>
          <w:sz w:val="32"/>
          <w:szCs w:val="32"/>
        </w:rPr>
      </w:pPr>
      <w:r>
        <w:rPr>
          <w:rFonts w:hint="eastAsia" w:ascii="黑体" w:hAnsi="黑体" w:eastAsia="黑体" w:cs="黑体"/>
          <w:b/>
          <w:bCs/>
          <w:color w:val="000000" w:themeColor="text1"/>
          <w:sz w:val="32"/>
          <w:szCs w:val="32"/>
        </w:rPr>
        <w:t>五、学校首轮论证与相关要求</w:t>
      </w:r>
    </w:p>
    <w:p>
      <w:pPr>
        <w:spacing w:line="360" w:lineRule="auto"/>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 xml:space="preserve">    10月下旬：</w:t>
      </w:r>
      <w:r>
        <w:rPr>
          <w:rFonts w:hint="eastAsia" w:ascii="Tahoma" w:hAnsi="Tahoma" w:eastAsia="Tahoma" w:cs="Tahoma"/>
          <w:color w:val="000000" w:themeColor="text1"/>
          <w:kern w:val="0"/>
          <w:sz w:val="24"/>
          <w:shd w:val="clear" w:color="auto" w:fill="FFFFFF"/>
        </w:rPr>
        <w:t>学校组织专家进行首轮论证。人文社科处按各学院和校级科研机构汇总全校2018年申报书和活页（初稿），并将所有申报人统一用大客车</w:t>
      </w:r>
      <w:r>
        <w:rPr>
          <w:rFonts w:hint="eastAsia" w:ascii="Tahoma" w:hAnsi="Tahoma" w:cs="Tahoma"/>
          <w:color w:val="000000" w:themeColor="text1"/>
          <w:kern w:val="0"/>
          <w:sz w:val="24"/>
          <w:shd w:val="clear" w:color="auto" w:fill="FFFFFF"/>
        </w:rPr>
        <w:t>送</w:t>
      </w:r>
      <w:r>
        <w:rPr>
          <w:rFonts w:hint="eastAsia" w:ascii="Tahoma" w:hAnsi="Tahoma" w:eastAsia="Tahoma" w:cs="Tahoma"/>
          <w:color w:val="000000" w:themeColor="text1"/>
          <w:kern w:val="0"/>
          <w:sz w:val="24"/>
          <w:shd w:val="clear" w:color="auto" w:fill="FFFFFF"/>
        </w:rPr>
        <w:t>到杭州某宾馆，组织会评专家</w:t>
      </w:r>
      <w:r>
        <w:rPr>
          <w:rFonts w:hint="eastAsia" w:ascii="Tahoma" w:hAnsi="Tahoma" w:cs="Tahoma"/>
          <w:color w:val="000000" w:themeColor="text1"/>
          <w:kern w:val="0"/>
          <w:sz w:val="24"/>
          <w:shd w:val="clear" w:color="auto" w:fill="FFFFFF"/>
        </w:rPr>
        <w:t>（或主持完成过2项以上国家社科基金专项专家）</w:t>
      </w:r>
      <w:r>
        <w:rPr>
          <w:rFonts w:hint="eastAsia" w:ascii="Tahoma" w:hAnsi="Tahoma" w:eastAsia="Tahoma" w:cs="Tahoma"/>
          <w:color w:val="000000" w:themeColor="text1"/>
          <w:kern w:val="0"/>
          <w:sz w:val="24"/>
          <w:shd w:val="clear" w:color="auto" w:fill="FFFFFF"/>
        </w:rPr>
        <w:t>按</w:t>
      </w:r>
      <w:r>
        <w:rPr>
          <w:rFonts w:hint="eastAsia" w:ascii="Tahoma" w:hAnsi="Tahoma" w:cs="Tahoma"/>
          <w:color w:val="000000" w:themeColor="text1"/>
          <w:kern w:val="0"/>
          <w:sz w:val="24"/>
          <w:shd w:val="clear" w:color="auto" w:fill="FFFFFF"/>
        </w:rPr>
        <w:t>照</w:t>
      </w:r>
      <w:r>
        <w:rPr>
          <w:rFonts w:hint="eastAsia" w:ascii="Tahoma" w:hAnsi="Tahoma" w:eastAsia="Tahoma" w:cs="Tahoma"/>
          <w:color w:val="000000" w:themeColor="text1"/>
          <w:kern w:val="0"/>
          <w:sz w:val="24"/>
          <w:shd w:val="clear" w:color="auto" w:fill="FFFFFF"/>
        </w:rPr>
        <w:t>学科分组进行论证辅导。</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注：具体时间和要求请关注进一步通知。所有申报人必须参加</w:t>
      </w:r>
      <w:r>
        <w:rPr>
          <w:rFonts w:hint="eastAsia" w:ascii="Tahoma" w:hAnsi="Tahoma" w:cs="Tahoma"/>
          <w:color w:val="000000" w:themeColor="text1"/>
          <w:kern w:val="0"/>
          <w:sz w:val="24"/>
          <w:shd w:val="clear" w:color="auto" w:fill="FFFFFF"/>
        </w:rPr>
        <w:t>（</w:t>
      </w:r>
      <w:r>
        <w:rPr>
          <w:rFonts w:hint="eastAsia" w:ascii="Tahoma" w:hAnsi="Tahoma" w:cs="Tahoma"/>
          <w:b/>
          <w:color w:val="000000" w:themeColor="text1"/>
          <w:kern w:val="0"/>
          <w:sz w:val="24"/>
          <w:shd w:val="clear" w:color="auto" w:fill="FFFFFF"/>
        </w:rPr>
        <w:t>有特殊情况者需向人文社科处负责人书面请假</w:t>
      </w:r>
      <w:r>
        <w:rPr>
          <w:rFonts w:hint="eastAsia" w:ascii="Tahoma" w:hAnsi="Tahoma"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w:t>
      </w:r>
      <w:r>
        <w:rPr>
          <w:rFonts w:hint="eastAsia" w:cs="Tahoma" w:asciiTheme="minorEastAsia" w:hAnsiTheme="minorEastAsia"/>
          <w:b/>
          <w:color w:val="000000" w:themeColor="text1"/>
          <w:kern w:val="0"/>
          <w:sz w:val="24"/>
          <w:shd w:val="clear" w:color="auto" w:fill="FFFFFF"/>
        </w:rPr>
        <w:t>在学校最终确定推荐上报国家社科基金项目名单排序中，“参加这次论证辅导”占25%的权重系数；“不参加者”不推荐上报（或排序在参加者后面）。</w:t>
      </w:r>
    </w:p>
    <w:p>
      <w:pPr>
        <w:spacing w:line="360" w:lineRule="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六、学校二次论证与相关要求</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12月中旬：</w:t>
      </w:r>
      <w:r>
        <w:rPr>
          <w:rFonts w:hint="eastAsia" w:ascii="Tahoma" w:hAnsi="Tahoma" w:eastAsia="Tahoma" w:cs="Tahoma"/>
          <w:color w:val="000000" w:themeColor="text1"/>
          <w:kern w:val="0"/>
          <w:sz w:val="24"/>
          <w:shd w:val="clear" w:color="auto" w:fill="FFFFFF"/>
        </w:rPr>
        <w:t>学校组织第二次专家论证</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w:t>
      </w:r>
      <w:r>
        <w:rPr>
          <w:rFonts w:hint="eastAsia" w:ascii="Tahoma" w:hAnsi="Tahoma" w:cs="Tahoma"/>
          <w:color w:val="000000" w:themeColor="text1"/>
          <w:kern w:val="0"/>
          <w:sz w:val="24"/>
          <w:shd w:val="clear" w:color="auto" w:fill="FFFFFF"/>
        </w:rPr>
        <w:t>在</w:t>
      </w:r>
      <w:r>
        <w:rPr>
          <w:rFonts w:hint="eastAsia" w:ascii="Tahoma" w:hAnsi="Tahoma" w:eastAsia="Tahoma" w:cs="Tahoma"/>
          <w:color w:val="000000" w:themeColor="text1"/>
          <w:kern w:val="0"/>
          <w:sz w:val="24"/>
          <w:shd w:val="clear" w:color="auto" w:fill="FFFFFF"/>
        </w:rPr>
        <w:t>全国社科规划办正式发布2018年度申报公告后，学校将会发布正式申报通知，</w:t>
      </w:r>
      <w:r>
        <w:rPr>
          <w:rFonts w:hint="eastAsia" w:ascii="Tahoma" w:hAnsi="Tahoma" w:cs="Tahoma"/>
          <w:color w:val="000000" w:themeColor="text1"/>
          <w:kern w:val="0"/>
          <w:sz w:val="24"/>
          <w:shd w:val="clear" w:color="auto" w:fill="FFFFFF"/>
        </w:rPr>
        <w:t>各</w:t>
      </w:r>
      <w:r>
        <w:rPr>
          <w:rFonts w:hint="eastAsia" w:ascii="Tahoma" w:hAnsi="Tahoma" w:eastAsia="Tahoma" w:cs="Tahoma"/>
          <w:color w:val="000000" w:themeColor="text1"/>
          <w:kern w:val="0"/>
          <w:sz w:val="24"/>
          <w:shd w:val="clear" w:color="auto" w:fill="FFFFFF"/>
        </w:rPr>
        <w:t>申请人根据首轮专家指导建议、并结合申报通知要求，将修改提炼后的申报书和活页</w:t>
      </w:r>
      <w:r>
        <w:rPr>
          <w:rFonts w:hint="eastAsia" w:ascii="Tahoma" w:hAnsi="Tahoma" w:cs="Tahoma"/>
          <w:color w:val="000000" w:themeColor="text1"/>
          <w:kern w:val="0"/>
          <w:sz w:val="24"/>
          <w:shd w:val="clear" w:color="auto" w:fill="FFFFFF"/>
        </w:rPr>
        <w:t>交至所在单位</w:t>
      </w:r>
      <w:r>
        <w:rPr>
          <w:rFonts w:hint="eastAsia" w:ascii="Tahoma" w:hAnsi="Tahoma" w:eastAsia="Tahoma" w:cs="Tahoma"/>
          <w:color w:val="000000" w:themeColor="text1"/>
          <w:kern w:val="0"/>
          <w:sz w:val="24"/>
          <w:shd w:val="clear" w:color="auto" w:fill="FFFFFF"/>
        </w:rPr>
        <w:t>，各学院和校级科研机构</w:t>
      </w:r>
      <w:r>
        <w:rPr>
          <w:rFonts w:hint="eastAsia" w:ascii="黑体" w:hAnsi="黑体" w:eastAsia="黑体" w:cs="黑体"/>
          <w:b/>
          <w:bCs/>
          <w:color w:val="000000" w:themeColor="text1"/>
          <w:kern w:val="0"/>
          <w:sz w:val="24"/>
          <w:shd w:val="clear" w:color="auto" w:fill="FFFFFF"/>
        </w:rPr>
        <w:t>于12月15日报送至人文社科处</w:t>
      </w:r>
      <w:r>
        <w:rPr>
          <w:rFonts w:hint="eastAsia" w:ascii="Tahoma" w:hAnsi="Tahoma" w:eastAsia="Tahoma" w:cs="Tahoma"/>
          <w:color w:val="000000" w:themeColor="text1"/>
          <w:kern w:val="0"/>
          <w:sz w:val="24"/>
          <w:shd w:val="clear" w:color="auto" w:fill="FFFFFF"/>
        </w:rPr>
        <w:t>（姜亦炜），以便学校组织第二次专家论证。</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注：专家给出修改意见，并根据申报书的质量，按照学科对所有申报书进行第一次排序。排序结果将作为</w:t>
      </w:r>
      <w:r>
        <w:rPr>
          <w:rFonts w:hint="eastAsia" w:ascii="Tahoma" w:hAnsi="Tahoma" w:cs="Tahoma"/>
          <w:color w:val="000000" w:themeColor="text1"/>
          <w:kern w:val="0"/>
          <w:sz w:val="24"/>
          <w:shd w:val="clear" w:color="auto" w:fill="FFFFFF"/>
        </w:rPr>
        <w:t>学校</w:t>
      </w:r>
      <w:r>
        <w:rPr>
          <w:rFonts w:hint="eastAsia" w:ascii="Tahoma" w:hAnsi="Tahoma" w:eastAsia="Tahoma" w:cs="Tahoma"/>
          <w:color w:val="000000" w:themeColor="text1"/>
          <w:kern w:val="0"/>
          <w:sz w:val="24"/>
          <w:shd w:val="clear" w:color="auto" w:fill="FFFFFF"/>
        </w:rPr>
        <w:t>是否上报</w:t>
      </w:r>
      <w:r>
        <w:rPr>
          <w:rFonts w:hint="eastAsia" w:ascii="Tahoma" w:hAnsi="Tahoma" w:cs="Tahoma"/>
          <w:color w:val="000000" w:themeColor="text1"/>
          <w:kern w:val="0"/>
          <w:sz w:val="24"/>
          <w:shd w:val="clear" w:color="auto" w:fill="FFFFFF"/>
        </w:rPr>
        <w:t>或上报排序</w:t>
      </w:r>
      <w:r>
        <w:rPr>
          <w:rFonts w:hint="eastAsia" w:ascii="Tahoma" w:hAnsi="Tahoma" w:eastAsia="Tahoma" w:cs="Tahoma"/>
          <w:color w:val="000000" w:themeColor="text1"/>
          <w:kern w:val="0"/>
          <w:sz w:val="24"/>
          <w:shd w:val="clear" w:color="auto" w:fill="FFFFFF"/>
        </w:rPr>
        <w:t>的依据之一（占25%的权重；没有专家论证</w:t>
      </w:r>
      <w:r>
        <w:rPr>
          <w:rFonts w:hint="eastAsia" w:ascii="Tahoma" w:hAnsi="Tahoma" w:cs="Tahoma"/>
          <w:color w:val="000000" w:themeColor="text1"/>
          <w:kern w:val="0"/>
          <w:sz w:val="24"/>
          <w:shd w:val="clear" w:color="auto" w:fill="FFFFFF"/>
        </w:rPr>
        <w:t>和排序</w:t>
      </w:r>
      <w:r>
        <w:rPr>
          <w:rFonts w:hint="eastAsia" w:ascii="Tahoma" w:hAnsi="Tahoma" w:eastAsia="Tahoma" w:cs="Tahoma"/>
          <w:color w:val="000000" w:themeColor="text1"/>
          <w:kern w:val="0"/>
          <w:sz w:val="24"/>
          <w:shd w:val="clear" w:color="auto" w:fill="FFFFFF"/>
        </w:rPr>
        <w:t>者不予推荐上报</w:t>
      </w:r>
      <w:r>
        <w:rPr>
          <w:rFonts w:hint="eastAsia" w:ascii="Tahoma" w:hAnsi="Tahoma" w:cs="Tahoma"/>
          <w:color w:val="000000" w:themeColor="text1"/>
          <w:kern w:val="0"/>
          <w:sz w:val="24"/>
          <w:shd w:val="clear" w:color="auto" w:fill="FFFFFF"/>
        </w:rPr>
        <w:t>或排序在接受论证者后面</w:t>
      </w:r>
      <w:r>
        <w:rPr>
          <w:rFonts w:hint="eastAsia" w:ascii="Tahoma" w:hAnsi="Tahoma" w:eastAsia="Tahoma" w:cs="Tahoma"/>
          <w:color w:val="000000" w:themeColor="text1"/>
          <w:kern w:val="0"/>
          <w:sz w:val="24"/>
          <w:shd w:val="clear" w:color="auto" w:fill="FFFFFF"/>
        </w:rPr>
        <w:t>）。</w:t>
      </w:r>
    </w:p>
    <w:p>
      <w:pPr>
        <w:spacing w:line="360" w:lineRule="auto"/>
        <w:rPr>
          <w:rFonts w:ascii="黑体" w:hAnsi="黑体" w:eastAsia="黑体" w:cs="黑体"/>
          <w:color w:val="000000" w:themeColor="text1"/>
          <w:sz w:val="32"/>
          <w:szCs w:val="32"/>
        </w:rPr>
      </w:pPr>
      <w:r>
        <w:rPr>
          <w:rFonts w:hint="eastAsia" w:ascii="黑体" w:hAnsi="黑体" w:eastAsia="黑体" w:cs="黑体"/>
          <w:b/>
          <w:bCs/>
          <w:color w:val="000000" w:themeColor="text1"/>
          <w:sz w:val="32"/>
          <w:szCs w:val="32"/>
        </w:rPr>
        <w:t>七、学校三次论证与相关要求</w:t>
      </w:r>
    </w:p>
    <w:p>
      <w:pPr>
        <w:spacing w:line="360" w:lineRule="auto"/>
        <w:ind w:firstLine="472" w:firstLineChars="196"/>
        <w:rPr>
          <w:rFonts w:ascii="Tahoma" w:hAnsi="Tahoma" w:eastAsia="Tahoma" w:cs="Tahoma"/>
          <w:color w:val="000000" w:themeColor="text1"/>
          <w:kern w:val="0"/>
          <w:sz w:val="24"/>
          <w:shd w:val="clear" w:color="auto" w:fill="FFFFFF"/>
        </w:rPr>
      </w:pPr>
      <w:r>
        <w:rPr>
          <w:rFonts w:hint="eastAsia" w:ascii="黑体" w:hAnsi="黑体" w:eastAsia="黑体" w:cs="黑体"/>
          <w:b/>
          <w:bCs/>
          <w:color w:val="000000" w:themeColor="text1"/>
          <w:kern w:val="0"/>
          <w:sz w:val="24"/>
          <w:shd w:val="clear" w:color="auto" w:fill="FFFFFF"/>
        </w:rPr>
        <w:t>学校申报截止期后：</w:t>
      </w:r>
      <w:r>
        <w:rPr>
          <w:rFonts w:hint="eastAsia" w:ascii="Tahoma" w:hAnsi="Tahoma" w:eastAsia="Tahoma" w:cs="Tahoma"/>
          <w:color w:val="000000" w:themeColor="text1"/>
          <w:kern w:val="0"/>
          <w:sz w:val="24"/>
          <w:shd w:val="clear" w:color="auto" w:fill="FFFFFF"/>
        </w:rPr>
        <w:t>学校组织第三次专家论证</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w:t>
      </w:r>
      <w:r>
        <w:rPr>
          <w:rFonts w:hint="eastAsia" w:ascii="Tahoma" w:hAnsi="Tahoma" w:cs="Tahoma"/>
          <w:b/>
          <w:color w:val="000000" w:themeColor="text1"/>
          <w:kern w:val="0"/>
          <w:sz w:val="24"/>
          <w:shd w:val="clear" w:color="auto" w:fill="FFFFFF"/>
        </w:rPr>
        <w:t>学期末和寒假期间</w:t>
      </w:r>
      <w:r>
        <w:rPr>
          <w:rFonts w:hint="eastAsia" w:ascii="Tahoma" w:hAnsi="Tahoma"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根据学校发布的申报通知和专家第二次论证意见，申报人对申报书和活页修改</w:t>
      </w:r>
      <w:r>
        <w:rPr>
          <w:rFonts w:hint="eastAsia" w:ascii="Tahoma" w:hAnsi="Tahoma" w:cs="Tahoma"/>
          <w:color w:val="000000" w:themeColor="text1"/>
          <w:kern w:val="0"/>
          <w:sz w:val="24"/>
          <w:shd w:val="clear" w:color="auto" w:fill="FFFFFF"/>
        </w:rPr>
        <w:t>和</w:t>
      </w:r>
      <w:r>
        <w:rPr>
          <w:rFonts w:hint="eastAsia" w:ascii="Tahoma" w:hAnsi="Tahoma" w:eastAsia="Tahoma" w:cs="Tahoma"/>
          <w:color w:val="000000" w:themeColor="text1"/>
          <w:kern w:val="0"/>
          <w:sz w:val="24"/>
          <w:shd w:val="clear" w:color="auto" w:fill="FFFFFF"/>
        </w:rPr>
        <w:t>完善</w:t>
      </w:r>
      <w:r>
        <w:rPr>
          <w:rFonts w:hint="eastAsia" w:ascii="Tahoma" w:hAnsi="Tahoma" w:cs="Tahoma"/>
          <w:color w:val="000000" w:themeColor="text1"/>
          <w:kern w:val="0"/>
          <w:sz w:val="24"/>
          <w:shd w:val="clear" w:color="auto" w:fill="FFFFFF"/>
        </w:rPr>
        <w:t>，并在</w:t>
      </w:r>
      <w:r>
        <w:rPr>
          <w:rFonts w:hint="eastAsia" w:ascii="Tahoma" w:hAnsi="Tahoma" w:eastAsia="Tahoma" w:cs="Tahoma"/>
          <w:color w:val="000000" w:themeColor="text1"/>
          <w:kern w:val="0"/>
          <w:sz w:val="24"/>
          <w:shd w:val="clear" w:color="auto" w:fill="FFFFFF"/>
        </w:rPr>
        <w:t>申报截止期之前报送</w:t>
      </w:r>
      <w:r>
        <w:rPr>
          <w:rFonts w:hint="eastAsia" w:ascii="Tahoma" w:hAnsi="Tahoma" w:cs="Tahoma"/>
          <w:color w:val="000000" w:themeColor="text1"/>
          <w:kern w:val="0"/>
          <w:sz w:val="24"/>
          <w:shd w:val="clear" w:color="auto" w:fill="FFFFFF"/>
        </w:rPr>
        <w:t>所在单位</w:t>
      </w:r>
      <w:r>
        <w:rPr>
          <w:rFonts w:hint="eastAsia" w:ascii="Tahoma" w:hAnsi="Tahoma" w:eastAsia="Tahoma" w:cs="Tahoma"/>
          <w:color w:val="000000" w:themeColor="text1"/>
          <w:kern w:val="0"/>
          <w:sz w:val="24"/>
          <w:shd w:val="clear" w:color="auto" w:fill="FFFFFF"/>
        </w:rPr>
        <w:t>。各学院和校级科研机构将申请人的申报书和活页定稿，于申报截止期之前</w:t>
      </w:r>
      <w:r>
        <w:rPr>
          <w:rFonts w:hint="eastAsia" w:ascii="Tahoma" w:hAnsi="Tahoma" w:cs="Tahoma"/>
          <w:color w:val="000000" w:themeColor="text1"/>
          <w:kern w:val="0"/>
          <w:sz w:val="24"/>
          <w:shd w:val="clear" w:color="auto" w:fill="FFFFFF"/>
        </w:rPr>
        <w:t>（</w:t>
      </w:r>
      <w:r>
        <w:rPr>
          <w:rFonts w:hint="eastAsia" w:ascii="Tahoma" w:hAnsi="Tahoma" w:cs="Tahoma"/>
          <w:b/>
          <w:color w:val="000000" w:themeColor="text1"/>
          <w:kern w:val="0"/>
          <w:sz w:val="24"/>
          <w:shd w:val="clear" w:color="auto" w:fill="FFFFFF"/>
        </w:rPr>
        <w:t>具体日期以正式通知为准</w:t>
      </w:r>
      <w:r>
        <w:rPr>
          <w:rFonts w:hint="eastAsia" w:ascii="Tahoma" w:hAnsi="Tahoma"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报送至人文社科处（姜亦炜）。</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学校在正式上报前，组织第三次专家论证</w:t>
      </w:r>
      <w:r>
        <w:rPr>
          <w:rFonts w:hint="eastAsia" w:ascii="Tahoma" w:hAnsi="Tahoma" w:cs="Tahoma"/>
          <w:color w:val="000000" w:themeColor="text1"/>
          <w:kern w:val="0"/>
          <w:sz w:val="24"/>
          <w:shd w:val="clear" w:color="auto" w:fill="FFFFFF"/>
        </w:rPr>
        <w:t>，并对所有申报书按质量高低进行排序</w:t>
      </w:r>
      <w:r>
        <w:rPr>
          <w:rFonts w:hint="eastAsia" w:ascii="Tahoma" w:hAnsi="Tahoma" w:eastAsia="Tahoma" w:cs="Tahoma"/>
          <w:color w:val="000000" w:themeColor="text1"/>
          <w:kern w:val="0"/>
          <w:sz w:val="24"/>
          <w:shd w:val="clear" w:color="auto" w:fill="FFFFFF"/>
        </w:rPr>
        <w:t>。</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注：1）专家将根据申报书的质量，按照学科对所有申报书进行第二次排序。排序结果将作为是否上报</w:t>
      </w:r>
      <w:r>
        <w:rPr>
          <w:rFonts w:hint="eastAsia" w:ascii="Tahoma" w:hAnsi="Tahoma" w:cs="Tahoma"/>
          <w:color w:val="000000" w:themeColor="text1"/>
          <w:kern w:val="0"/>
          <w:sz w:val="24"/>
          <w:shd w:val="clear" w:color="auto" w:fill="FFFFFF"/>
        </w:rPr>
        <w:t>或排序</w:t>
      </w:r>
      <w:r>
        <w:rPr>
          <w:rFonts w:hint="eastAsia" w:ascii="Tahoma" w:hAnsi="Tahoma" w:eastAsia="Tahoma" w:cs="Tahoma"/>
          <w:color w:val="000000" w:themeColor="text1"/>
          <w:kern w:val="0"/>
          <w:sz w:val="24"/>
          <w:shd w:val="clear" w:color="auto" w:fill="FFFFFF"/>
        </w:rPr>
        <w:t>的依据之一（占50%的权重）。2）人文社科处综合专家三次论证和二次排序结果，最终决定学校上报名单</w:t>
      </w:r>
      <w:r>
        <w:rPr>
          <w:rFonts w:hint="eastAsia" w:ascii="Tahoma" w:hAnsi="Tahoma" w:cs="Tahoma"/>
          <w:color w:val="000000" w:themeColor="text1"/>
          <w:kern w:val="0"/>
          <w:sz w:val="24"/>
          <w:shd w:val="clear" w:color="auto" w:fill="FFFFFF"/>
        </w:rPr>
        <w:t>或排序</w:t>
      </w:r>
      <w:r>
        <w:rPr>
          <w:rFonts w:hint="eastAsia" w:ascii="Tahoma" w:hAnsi="Tahoma" w:eastAsia="Tahoma" w:cs="Tahoma"/>
          <w:color w:val="000000" w:themeColor="text1"/>
          <w:kern w:val="0"/>
          <w:sz w:val="24"/>
          <w:shd w:val="clear" w:color="auto" w:fill="FFFFFF"/>
        </w:rPr>
        <w:t>。3）凡是没有按照上述要求参与论证辅导和修改的申报书，一律不予推荐申报</w:t>
      </w:r>
      <w:r>
        <w:rPr>
          <w:rFonts w:hint="eastAsia" w:ascii="Tahoma" w:hAnsi="Tahoma" w:cs="Tahoma"/>
          <w:color w:val="000000" w:themeColor="text1"/>
          <w:kern w:val="0"/>
          <w:sz w:val="24"/>
          <w:shd w:val="clear" w:color="auto" w:fill="FFFFFF"/>
        </w:rPr>
        <w:t>或排序在接受过专家论证者后面</w:t>
      </w:r>
      <w:r>
        <w:rPr>
          <w:rFonts w:hint="eastAsia" w:ascii="Tahoma" w:hAnsi="Tahoma" w:eastAsia="Tahoma" w:cs="Tahoma"/>
          <w:color w:val="000000" w:themeColor="text1"/>
          <w:kern w:val="0"/>
          <w:sz w:val="24"/>
          <w:shd w:val="clear" w:color="auto" w:fill="FFFFFF"/>
        </w:rPr>
        <w:t>。</w:t>
      </w:r>
    </w:p>
    <w:p>
      <w:pPr>
        <w:spacing w:line="360" w:lineRule="auto"/>
        <w:rPr>
          <w:rFonts w:ascii="黑体" w:hAnsi="黑体" w:eastAsia="黑体" w:cs="黑体"/>
          <w:color w:val="000000" w:themeColor="text1"/>
          <w:sz w:val="32"/>
          <w:szCs w:val="32"/>
        </w:rPr>
      </w:pPr>
      <w:r>
        <w:rPr>
          <w:rFonts w:hint="eastAsia" w:ascii="黑体" w:hAnsi="黑体" w:eastAsia="黑体" w:cs="黑体"/>
          <w:b/>
          <w:bCs/>
          <w:color w:val="000000" w:themeColor="text1"/>
          <w:sz w:val="32"/>
          <w:szCs w:val="32"/>
        </w:rPr>
        <w:t>八、申报要求与考核奖励</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1</w:t>
      </w:r>
      <w:r>
        <w:rPr>
          <w:rFonts w:hint="eastAsia" w:ascii="Tahoma" w:hAnsi="Tahoma" w:eastAsia="宋体"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各学院和校级科研机构：其国家社科基金项目的申报及立项情况作为年度绩效考核加分指标之一。</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2.在建的各类重点学科（含省一流学科）、基地和智库等负责人及骨干成员：其国家社科基金项目的申报及立项情况作为年度绩效考核加分指标之一。 </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3.具有博士学位的教师和具有副教授及以上职称的教师：其国家社科基金项目的申报及立项情况作为推荐申报其它各类课题和成果奖项、以及申报各类基地及智库的主要依据之一。 </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4.校级预研究项目负责人申请结题的必要条件之一，就是按照上述要求递交国家社科基金项目申报书。</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5.按照上述要求参加论证辅导，所有递交国家社科基金项目申报书的负责人，学校将给予3千元资助；参加学院论证辅导者，学院再配套2千元。</w:t>
      </w:r>
    </w:p>
    <w:p>
      <w:pPr>
        <w:spacing w:line="360" w:lineRule="auto"/>
        <w:ind w:firstLine="480"/>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6.对于组织发动和论证国家社科基金项目较好、即符合申报条件教师报出申报书基数</w:t>
      </w:r>
      <w:r>
        <w:rPr>
          <w:rFonts w:hint="eastAsia" w:ascii="Tahoma" w:hAnsi="Tahoma" w:cs="Tahoma"/>
          <w:color w:val="000000" w:themeColor="text1"/>
          <w:kern w:val="0"/>
          <w:sz w:val="24"/>
          <w:shd w:val="clear" w:color="auto" w:fill="FFFFFF"/>
        </w:rPr>
        <w:t>较</w:t>
      </w:r>
      <w:r>
        <w:rPr>
          <w:rFonts w:hint="eastAsia" w:ascii="Tahoma" w:hAnsi="Tahoma" w:eastAsia="Tahoma" w:cs="Tahoma"/>
          <w:color w:val="000000" w:themeColor="text1"/>
          <w:kern w:val="0"/>
          <w:sz w:val="24"/>
          <w:shd w:val="clear" w:color="auto" w:fill="FFFFFF"/>
        </w:rPr>
        <w:t>大</w:t>
      </w:r>
      <w:r>
        <w:rPr>
          <w:rFonts w:hint="eastAsia" w:ascii="Tahoma" w:hAnsi="Tahoma" w:cs="Tahoma"/>
          <w:color w:val="000000" w:themeColor="text1"/>
          <w:kern w:val="0"/>
          <w:sz w:val="24"/>
          <w:shd w:val="clear" w:color="auto" w:fill="FFFFFF"/>
        </w:rPr>
        <w:t>并组织专家论证辅导</w:t>
      </w:r>
      <w:r>
        <w:rPr>
          <w:rFonts w:hint="eastAsia" w:ascii="Tahoma" w:hAnsi="Tahoma" w:eastAsia="Tahoma" w:cs="Tahoma"/>
          <w:color w:val="000000" w:themeColor="text1"/>
          <w:kern w:val="0"/>
          <w:sz w:val="24"/>
          <w:shd w:val="clear" w:color="auto" w:fill="FFFFFF"/>
        </w:rPr>
        <w:t>的学院和校级科研机构，在申请学校各类科研资助和</w:t>
      </w:r>
      <w:r>
        <w:rPr>
          <w:rFonts w:hint="eastAsia" w:ascii="Tahoma" w:hAnsi="Tahoma" w:cs="Tahoma"/>
          <w:color w:val="000000" w:themeColor="text1"/>
          <w:kern w:val="0"/>
          <w:sz w:val="24"/>
          <w:shd w:val="clear" w:color="auto" w:fill="FFFFFF"/>
        </w:rPr>
        <w:t>推荐</w:t>
      </w:r>
      <w:r>
        <w:rPr>
          <w:rFonts w:hint="eastAsia" w:ascii="Tahoma" w:hAnsi="Tahoma" w:eastAsia="Tahoma" w:cs="Tahoma"/>
          <w:color w:val="000000" w:themeColor="text1"/>
          <w:kern w:val="0"/>
          <w:sz w:val="24"/>
          <w:shd w:val="clear" w:color="auto" w:fill="FFFFFF"/>
        </w:rPr>
        <w:t>申报</w:t>
      </w:r>
      <w:r>
        <w:rPr>
          <w:rFonts w:hint="eastAsia" w:ascii="Tahoma" w:hAnsi="Tahoma" w:cs="Tahoma"/>
          <w:color w:val="000000" w:themeColor="text1"/>
          <w:kern w:val="0"/>
          <w:sz w:val="24"/>
          <w:shd w:val="clear" w:color="auto" w:fill="FFFFFF"/>
        </w:rPr>
        <w:t>各类纵向</w:t>
      </w:r>
      <w:r>
        <w:rPr>
          <w:rFonts w:hint="eastAsia" w:ascii="Tahoma" w:hAnsi="Tahoma" w:eastAsia="Tahoma" w:cs="Tahoma"/>
          <w:color w:val="000000" w:themeColor="text1"/>
          <w:kern w:val="0"/>
          <w:sz w:val="24"/>
          <w:shd w:val="clear" w:color="auto" w:fill="FFFFFF"/>
        </w:rPr>
        <w:t>项目、平台等方面，学校将适当予以倾斜支持。</w:t>
      </w:r>
    </w:p>
    <w:p>
      <w:pPr>
        <w:spacing w:line="360" w:lineRule="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 xml:space="preserve">   九、联系方式</w:t>
      </w:r>
    </w:p>
    <w:p>
      <w:pPr>
        <w:spacing w:line="360" w:lineRule="auto"/>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 xml:space="preserve">    联系人：姜亦炜  </w:t>
      </w:r>
    </w:p>
    <w:p>
      <w:pPr>
        <w:spacing w:line="360" w:lineRule="auto"/>
        <w:ind w:firstLine="480"/>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联系电话：2322581</w:t>
      </w:r>
      <w:r>
        <w:rPr>
          <w:rFonts w:hint="eastAsia" w:ascii="Tahoma" w:hAnsi="Tahoma" w:cs="Tahoma"/>
          <w:color w:val="000000" w:themeColor="text1"/>
          <w:kern w:val="0"/>
          <w:sz w:val="24"/>
          <w:shd w:val="clear" w:color="auto" w:fill="FFFFFF"/>
        </w:rPr>
        <w:t>；</w:t>
      </w:r>
      <w:r>
        <w:rPr>
          <w:rFonts w:hint="eastAsia" w:ascii="Tahoma" w:hAnsi="Tahoma" w:eastAsia="Tahoma" w:cs="Tahoma"/>
          <w:color w:val="000000" w:themeColor="text1"/>
          <w:kern w:val="0"/>
          <w:sz w:val="24"/>
          <w:shd w:val="clear" w:color="auto" w:fill="FFFFFF"/>
        </w:rPr>
        <w:t xml:space="preserve"> 668480</w:t>
      </w:r>
    </w:p>
    <w:p>
      <w:pPr>
        <w:spacing w:line="360" w:lineRule="auto"/>
        <w:ind w:firstLine="480"/>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联系邮箱：</w:t>
      </w:r>
      <w:r>
        <w:fldChar w:fldCharType="begin"/>
      </w:r>
      <w:r>
        <w:instrText xml:space="preserve"> HYPERLINK "mailto:rwskc@zjhu.edu.cn" </w:instrText>
      </w:r>
      <w:r>
        <w:fldChar w:fldCharType="separate"/>
      </w:r>
      <w:r>
        <w:rPr>
          <w:rStyle w:val="12"/>
          <w:rFonts w:hint="eastAsia" w:ascii="Tahoma" w:hAnsi="Tahoma" w:eastAsia="Tahoma" w:cs="Tahoma"/>
          <w:color w:val="000000" w:themeColor="text1"/>
          <w:kern w:val="0"/>
          <w:sz w:val="24"/>
          <w:shd w:val="clear" w:color="auto" w:fill="FFFFFF"/>
        </w:rPr>
        <w:t>rwskc@zjhu.edu.cn</w:t>
      </w:r>
      <w:r>
        <w:rPr>
          <w:rStyle w:val="12"/>
          <w:rFonts w:hint="eastAsia" w:ascii="Tahoma" w:hAnsi="Tahoma" w:eastAsia="Tahoma" w:cs="Tahoma"/>
          <w:color w:val="000000" w:themeColor="text1"/>
          <w:kern w:val="0"/>
          <w:sz w:val="24"/>
          <w:shd w:val="clear" w:color="auto" w:fill="FFFFFF"/>
        </w:rPr>
        <w:fldChar w:fldCharType="end"/>
      </w:r>
    </w:p>
    <w:p>
      <w:pPr>
        <w:spacing w:line="360" w:lineRule="auto"/>
        <w:ind w:firstLine="480"/>
        <w:rPr>
          <w:rFonts w:ascii="Tahoma" w:hAnsi="Tahoma" w:eastAsia="Tahoma" w:cs="Tahoma"/>
          <w:color w:val="000000" w:themeColor="text1"/>
          <w:kern w:val="0"/>
          <w:sz w:val="24"/>
          <w:shd w:val="clear" w:color="auto" w:fill="FFFFFF"/>
        </w:rPr>
      </w:pPr>
      <w:r>
        <w:rPr>
          <w:rFonts w:hint="eastAsia" w:ascii="Tahoma" w:hAnsi="Tahoma" w:eastAsia="Tahoma" w:cs="Tahoma"/>
          <w:color w:val="000000" w:themeColor="text1"/>
          <w:kern w:val="0"/>
          <w:sz w:val="24"/>
          <w:shd w:val="clear" w:color="auto" w:fill="FFFFFF"/>
        </w:rPr>
        <w:t>联系地址：湖州师范学院明达楼329室</w:t>
      </w:r>
    </w:p>
    <w:p>
      <w:pPr>
        <w:ind w:firstLine="480"/>
        <w:rPr>
          <w:rFonts w:ascii="Tahoma" w:hAnsi="Tahoma" w:eastAsia="Tahoma" w:cs="Tahoma"/>
          <w:color w:val="000000" w:themeColor="text1"/>
          <w:kern w:val="0"/>
          <w:sz w:val="24"/>
          <w:shd w:val="clear" w:color="auto" w:fill="FFFFFF"/>
        </w:rPr>
      </w:pPr>
    </w:p>
    <w:p>
      <w:pPr>
        <w:ind w:firstLine="480"/>
        <w:rPr>
          <w:rFonts w:ascii="Tahoma" w:hAnsi="Tahoma" w:eastAsia="Tahoma" w:cs="Tahoma"/>
          <w:color w:val="000000" w:themeColor="text1"/>
          <w:kern w:val="0"/>
          <w:sz w:val="24"/>
          <w:shd w:val="clear" w:color="auto" w:fill="FFFFFF"/>
        </w:rPr>
      </w:pPr>
    </w:p>
    <w:p>
      <w:pPr>
        <w:ind w:firstLine="480"/>
        <w:rPr>
          <w:rFonts w:ascii="Tahoma" w:hAnsi="Tahoma" w:eastAsia="Tahoma" w:cs="Tahoma"/>
          <w:color w:val="000000" w:themeColor="text1"/>
          <w:kern w:val="0"/>
          <w:sz w:val="24"/>
          <w:shd w:val="clear" w:color="auto" w:fill="FFFFFF"/>
        </w:rPr>
      </w:pPr>
    </w:p>
    <w:p>
      <w:pPr>
        <w:ind w:firstLine="480"/>
        <w:rPr>
          <w:rFonts w:ascii="Tahoma" w:hAnsi="Tahoma" w:eastAsia="Tahoma" w:cs="Tahoma"/>
          <w:color w:val="000000" w:themeColor="text1"/>
          <w:kern w:val="0"/>
          <w:sz w:val="24"/>
          <w:shd w:val="clear" w:color="auto" w:fill="FFFFFF"/>
        </w:rPr>
      </w:pPr>
    </w:p>
    <w:p>
      <w:pPr>
        <w:ind w:firstLine="6000" w:firstLineChars="2500"/>
        <w:rPr>
          <w:rFonts w:hint="eastAsia" w:ascii="Tahoma" w:hAnsi="Tahoma" w:eastAsia="宋体" w:cs="Tahoma"/>
          <w:color w:val="000000" w:themeColor="text1"/>
          <w:kern w:val="0"/>
          <w:sz w:val="24"/>
          <w:shd w:val="clear" w:color="auto" w:fill="FFFFFF"/>
        </w:rPr>
      </w:pPr>
      <w:r>
        <w:rPr>
          <w:rFonts w:hint="eastAsia" w:ascii="Tahoma" w:hAnsi="Tahoma" w:eastAsia="宋体" w:cs="Tahoma"/>
          <w:color w:val="000000" w:themeColor="text1"/>
          <w:kern w:val="0"/>
          <w:sz w:val="24"/>
          <w:shd w:val="clear" w:color="auto" w:fill="FFFFFF"/>
        </w:rPr>
        <w:t>人文社科处</w:t>
      </w:r>
    </w:p>
    <w:p>
      <w:pPr>
        <w:ind w:firstLine="480"/>
        <w:rPr>
          <w:rFonts w:ascii="Tahoma" w:hAnsi="Tahoma" w:eastAsia="宋体" w:cs="Tahoma"/>
          <w:color w:val="000000" w:themeColor="text1"/>
          <w:kern w:val="0"/>
          <w:sz w:val="24"/>
          <w:shd w:val="clear" w:color="auto" w:fill="FFFFFF"/>
        </w:rPr>
      </w:pPr>
    </w:p>
    <w:p>
      <w:pPr>
        <w:ind w:firstLine="480"/>
        <w:rPr>
          <w:rFonts w:ascii="Tahoma" w:hAnsi="Tahoma" w:eastAsia="宋体" w:cs="Tahoma"/>
          <w:color w:val="000000" w:themeColor="text1"/>
          <w:kern w:val="0"/>
          <w:sz w:val="24"/>
          <w:shd w:val="clear" w:color="auto" w:fill="FFFFFF"/>
        </w:rPr>
      </w:pPr>
      <w:r>
        <w:rPr>
          <w:rFonts w:hint="eastAsia" w:ascii="Tahoma" w:hAnsi="Tahoma" w:eastAsia="宋体" w:cs="Tahoma"/>
          <w:color w:val="000000" w:themeColor="text1"/>
          <w:kern w:val="0"/>
          <w:sz w:val="24"/>
          <w:shd w:val="clear" w:color="auto" w:fill="FFFFFF"/>
        </w:rPr>
        <w:t xml:space="preserve">                                            2017年6月26日</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27272"/>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E8441E8"/>
    <w:rsid w:val="0007281A"/>
    <w:rsid w:val="001C07A6"/>
    <w:rsid w:val="00256F34"/>
    <w:rsid w:val="0037124E"/>
    <w:rsid w:val="0048481F"/>
    <w:rsid w:val="006254CF"/>
    <w:rsid w:val="007E0631"/>
    <w:rsid w:val="009500F1"/>
    <w:rsid w:val="00B029EC"/>
    <w:rsid w:val="00B46FC2"/>
    <w:rsid w:val="00B90C8C"/>
    <w:rsid w:val="00C22110"/>
    <w:rsid w:val="00C539AA"/>
    <w:rsid w:val="00C81B77"/>
    <w:rsid w:val="00E41983"/>
    <w:rsid w:val="00F60F45"/>
    <w:rsid w:val="00FD0427"/>
    <w:rsid w:val="04ED3411"/>
    <w:rsid w:val="34B3707F"/>
    <w:rsid w:val="5DCA27F0"/>
    <w:rsid w:val="6E8441E8"/>
    <w:rsid w:val="7A982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66666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666666"/>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6">
    <w:name w:val="页眉 Char"/>
    <w:basedOn w:val="5"/>
    <w:link w:val="3"/>
    <w:uiPriority w:val="0"/>
    <w:rPr>
      <w:rFonts w:asciiTheme="minorHAnsi" w:hAnsiTheme="minorHAnsi" w:eastAsiaTheme="minorEastAsia" w:cstheme="minorBidi"/>
      <w:kern w:val="2"/>
      <w:sz w:val="18"/>
      <w:szCs w:val="18"/>
    </w:rPr>
  </w:style>
  <w:style w:type="character" w:customStyle="1" w:styleId="1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2621</Words>
  <Characters>345</Characters>
  <Lines>2</Lines>
  <Paragraphs>5</Paragraphs>
  <TotalTime>0</TotalTime>
  <ScaleCrop>false</ScaleCrop>
  <LinksUpToDate>false</LinksUpToDate>
  <CharactersWithSpaces>2961</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2017-06-26T09:05:00Z</dcterms:created>
  <dc:creator>Administrator</dc:creator>
  <cp:lastModifiedBy>Administrator</cp:lastModifiedBy>
  <cp:lastPrinted>2017-06-28T01:11:22Z</cp:lastPrinted>
  <dcterms:modified xsi:type="dcterms:W3CDTF">2017-06-28T01:15:30Z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