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</w:rPr>
        <w:t>关于接收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  <w:lang w:val="en-US" w:eastAsia="zh-CN"/>
        </w:rPr>
        <w:t>申海欣等2名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申海欣等2名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申海欣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,女，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文化，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浙江省金华市婺城区人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日出生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该同志于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月提出入党申请，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月被确定为入党积极分子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月被确定为发展对象，培养联系人熊愈辉、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文晓辉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周昕瑶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,女，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文化，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浙江省宁波市余姚市朗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霞街道天中村人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日出生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该同志于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月提出入党申请，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月被确定为入党积极分子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月被确定为发展对象，培养联系人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张郭蓉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文晓辉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文晓辉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电话：0572-2925371；来信地址：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党委；邮政编码：313000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湖州师范学院教师教育学院学生第五支部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8A73621"/>
    <w:rsid w:val="09644759"/>
    <w:rsid w:val="0DAC2403"/>
    <w:rsid w:val="0E003364"/>
    <w:rsid w:val="0E353577"/>
    <w:rsid w:val="110475C4"/>
    <w:rsid w:val="128D5403"/>
    <w:rsid w:val="2B1E0CAF"/>
    <w:rsid w:val="2CC41BF3"/>
    <w:rsid w:val="30503E51"/>
    <w:rsid w:val="3AC4143F"/>
    <w:rsid w:val="3FA7521D"/>
    <w:rsid w:val="4E533A1C"/>
    <w:rsid w:val="52603EB2"/>
    <w:rsid w:val="5C04165D"/>
    <w:rsid w:val="643B2442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4AA13A149E5F47ECA2ACED0700688695_13</vt:lpwstr>
  </property>
</Properties>
</file>