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r>
        <w:rPr>
          <w:rFonts w:hint="default" w:ascii="Times New Roman" w:hAnsi="Times New Roman" w:eastAsia="方正大标宋简体" w:cs="Times New Roman"/>
          <w:sz w:val="24"/>
          <w:szCs w:val="24"/>
        </w:rPr>
        <w:t>关于接收董元元</w:t>
      </w:r>
      <w:r>
        <w:rPr>
          <w:rFonts w:hint="default" w:ascii="Times New Roman" w:hAnsi="Times New Roman" w:eastAsia="方正大标宋简体" w:cs="Times New Roman"/>
          <w:sz w:val="24"/>
          <w:szCs w:val="24"/>
          <w:lang w:val="en-US" w:eastAsia="zh-CN"/>
        </w:rPr>
        <w:t>等9名</w:t>
      </w:r>
      <w:r>
        <w:rPr>
          <w:rFonts w:hint="default" w:ascii="Times New Roman" w:hAnsi="Times New Roman" w:eastAsia="方正大标宋简体" w:cs="Times New Roman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经支委会研究，报上级党委审查同意，拟于近期接收董元元等9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董元元,女，汉族，高中文化，浙江省温州市苍南县钱库镇南垟村人，2003年12月22日出生。该同志于20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22年8月提出入党申请，2023年4月被确定为入党积极分子，2024年5月被确定为发展对象，培养联系人季永亮、屠天源。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严晶晶,女，汉族，高中文化，浙江省嘉兴市平湖市当湖街道虹霓村人，2004年2月7日出生。该同志于2022年9月提出入党申请，2023年4月被确定为入党积极分子，2024年5月被确定为发展对象，培养联系人季永亮、江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李怡冉,女，汉族，高中文化，浙江省湖州市安吉县杭垓镇缫舍村人，2004年4月6日出生。该同志于2022年9月提出入党申请，2023年4月被确定为入党积极分子，2024年5月被确定为发展对象，培养联系人季永亮、江瀚。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陈奕好,女，汉族，高中文化，浙江省湖州市安吉县递铺镇吴家塔村人，2004年4月24日出生。该同志于2022年9月提出入党申请，2023年4月被确定为入党积极分子，2024年5月被确定为发展对象，培养联系人季永亮、钟惊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郑喻心,女，汉族，高中文化，浙江省舟山市定海区临城街道人，2003年3月24日出生。该同志于2022年9月提出入党申请，2023年4月被确定为入党积极分子，2024年5月被确定为发展对象，培养联系人季永亮、钟惊雷。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何佳婕,女，汉族，高中文化，浙江省台州市椒江区章安街道下洋村人，2003年12月6日出生。该同志于2022年9月提出入党申请，2023年4月被确定为入党积极分子，2024年5月被确定为发展对象，培养联系人季永亮、尹向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夏怡婷,女，汉族，高中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，浙江省宁波市镇海区招宝山街道人，2002年11月8日出生。该同志于2021年9月提出入党申请，2022年4月被确定为入党积极分子，2024年5月被确定为发展对象，培养联系人季永亮、尹向毅。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胡旭璐,女，汉族，高中文化，浙江省宁波市北仑区霞浦街道人，2003年12月15日出生。该同志于2022年9月提出入党申请，2023年4月被确定为入党积极分子，2024年5月被确定为发展对象，培养联系人季永亮、尹向毅。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徐陶欣,女，汉族，高中文化，浙江省嘉兴市海宁市硖石街道人，2004年3月22日出生。该同志于2022年9月提出入党申请，2023年4月被确定为入党积极分子，2024年5月被确定为发展对象，培养联系人季永亮、尹向毅。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公示时间为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(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C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：季永亮；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电话：0572-2326106来信地址：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党委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第一支部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9644759"/>
    <w:rsid w:val="0DAC2403"/>
    <w:rsid w:val="0E353577"/>
    <w:rsid w:val="110475C4"/>
    <w:rsid w:val="128D5403"/>
    <w:rsid w:val="2B1E0CAF"/>
    <w:rsid w:val="30503E51"/>
    <w:rsid w:val="3AC4143F"/>
    <w:rsid w:val="3FA7521D"/>
    <w:rsid w:val="4E533A1C"/>
    <w:rsid w:val="50921FD5"/>
    <w:rsid w:val="52603EB2"/>
    <w:rsid w:val="5C04165D"/>
    <w:rsid w:val="63287410"/>
    <w:rsid w:val="643B2442"/>
    <w:rsid w:val="6B095062"/>
    <w:rsid w:val="74870038"/>
    <w:rsid w:val="7A153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1171</Words>
  <Characters>1313</Characters>
  <TotalTime>1</TotalTime>
  <ScaleCrop>false</ScaleCrop>
  <LinksUpToDate>false</LinksUpToDate>
  <CharactersWithSpaces>1313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2024-06-03T15:30:00Z</dcterms:created>
  <dc:creator>Administrator</dc:creator>
  <cp:lastModifiedBy>芝士柚柚</cp:lastModifiedBy>
  <dcterms:modified xsi:type="dcterms:W3CDTF">2024-06-03T12:31:40Z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52A855138B6A4676937759A1F93EC691_12</vt:lpwstr>
  </property>
</Properties>
</file>